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27934" w14:textId="77777777" w:rsidR="0053119D" w:rsidRDefault="0053119D" w:rsidP="0053119D">
      <w:pPr>
        <w:pStyle w:val="a3"/>
      </w:pPr>
      <w:r>
        <w:t>ПРЕДВАРИТЕЛЬНЫЙ ДОГОВОР N _____</w:t>
      </w:r>
      <w:r>
        <w:br/>
        <w:t>купли-продажи недвижимого имущества</w:t>
      </w:r>
      <w:r>
        <w:br/>
        <w:t>г. ________ "___"_________ ____ г.</w:t>
      </w:r>
    </w:p>
    <w:p w14:paraId="67A0A81D" w14:textId="77777777" w:rsidR="0053119D" w:rsidRDefault="0053119D" w:rsidP="0053119D">
      <w:pPr>
        <w:pStyle w:val="a3"/>
      </w:pPr>
      <w:r>
        <w:t>Мы, гр. ______________, паспорт ______, выдан _________, проживающий(</w:t>
      </w:r>
      <w:proofErr w:type="spellStart"/>
      <w:r>
        <w:t>ая</w:t>
      </w:r>
      <w:proofErr w:type="spellEnd"/>
      <w:r>
        <w:t>) по адресу: __________________ и гр. ______________, паспорт ______, выдан _________, проживающий(</w:t>
      </w:r>
      <w:proofErr w:type="spellStart"/>
      <w:r>
        <w:t>ая</w:t>
      </w:r>
      <w:proofErr w:type="spellEnd"/>
      <w:r>
        <w:t>) по адресу: __________________ именуемые в дальнейшем "Продавец", с одной стороны и гр. ______________, паспорт ______, выдан _______________, проживающий(</w:t>
      </w:r>
      <w:proofErr w:type="spellStart"/>
      <w:r>
        <w:t>ая</w:t>
      </w:r>
      <w:proofErr w:type="spellEnd"/>
      <w:r>
        <w:t>) по адресу: __________________, именуемый(</w:t>
      </w:r>
      <w:proofErr w:type="spellStart"/>
      <w:r>
        <w:t>ая</w:t>
      </w:r>
      <w:proofErr w:type="spellEnd"/>
      <w:r>
        <w:t>) в дальнейшем "Покупатель", с другой стороны заключили настоящий договор о нижеследующем:</w:t>
      </w:r>
    </w:p>
    <w:p w14:paraId="195E53C7" w14:textId="77777777" w:rsidR="0053119D" w:rsidRDefault="0053119D" w:rsidP="0053119D">
      <w:pPr>
        <w:pStyle w:val="a3"/>
      </w:pPr>
      <w:r>
        <w:t>1. ПРЕДМЕТ ДОГОВОРА</w:t>
      </w:r>
    </w:p>
    <w:p w14:paraId="52C0BAB4" w14:textId="77777777" w:rsidR="0053119D" w:rsidRDefault="0053119D" w:rsidP="0053119D">
      <w:pPr>
        <w:pStyle w:val="a3"/>
      </w:pPr>
      <w:r>
        <w:t>1.1. Продавец обязуется передать в собственность, а Покупатель принять и оплатить в соответствии с условиями настоящего договора следующее недвижимое имущество (далее именуемое "Квартира"):</w:t>
      </w:r>
      <w:r>
        <w:br/>
        <w:t>- Квартира общей площадью - ____ кв. м, без учета лоджий, балконов и прочих летних помещений ____ кв. м, состоящая из _____ комнат жилой площадью ___ кв. м, расположенная по адресу: _____________________.</w:t>
      </w:r>
      <w:r>
        <w:br/>
        <w:t>1.2. Квартира принадлежит Продавцу на праве собственности на основании __________ от "___"_________ ___ г., переход права собственности по которому зарегистрирован "___"_______ ___ г. за N _____ ____________________ (кем зарегистрирован).</w:t>
      </w:r>
      <w:r>
        <w:br/>
        <w:t>1.3. Продавец гарантирует, что до совершения настоящего договора указанная в п. 1.1 Квартира никому другому не продана, не заложена, в споре, под арестом и запретом не состоит и свободна от любых прав третьих лиц.</w:t>
      </w:r>
      <w:r>
        <w:br/>
        <w:t>1.4. Право собственности на квартиру возникает у Покупателя с момента государственной регистрации перехода права собственности на Квартиру в ___________. Все расходы по государственной регистрации, включая стоимость оформления необходимого для этого пакета документов, несет Продавец.</w:t>
      </w:r>
      <w:r>
        <w:br/>
        <w:t>1.5.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14:paraId="46C77B2F" w14:textId="77777777" w:rsidR="0053119D" w:rsidRDefault="0053119D" w:rsidP="0053119D">
      <w:pPr>
        <w:pStyle w:val="a3"/>
      </w:pPr>
      <w:r>
        <w:t>2. ЦЕНА И ПОРЯДОК РАСЧЕТОВ</w:t>
      </w:r>
    </w:p>
    <w:p w14:paraId="6DCD9436" w14:textId="77777777" w:rsidR="0053119D" w:rsidRDefault="0053119D" w:rsidP="0053119D">
      <w:pPr>
        <w:pStyle w:val="a3"/>
      </w:pPr>
      <w:r>
        <w:t>2.1. Стоимость Квартиры составляет 3 200 000 (три миллиона двести тысяч) рублей. Указанную квартиру Продавец продает Покупателю за согласованную сторонами цену в размере 3 200 000 (три миллиона двести тысяч) рублей. Указанная цена является окончательной и изменению не подлежит.</w:t>
      </w:r>
      <w:r>
        <w:br/>
        <w:t>2.2.Оплата происходит двумя частями.</w:t>
      </w:r>
      <w:r>
        <w:br/>
        <w:t>- первый платеж 2 000 000 (два миллиона) рублей в счет договора займа №__</w:t>
      </w:r>
      <w:r>
        <w:br/>
        <w:t>- второй платеж 1 200 000 (один миллион двести тысяч) рублей.</w:t>
      </w:r>
      <w:r>
        <w:br/>
        <w:t>Второй платеж подлежит закладыванию в банковскую ячейку перед сдачей документов на государственную регистрацию перехода права собственности в ____________. Выбор банка для аренды ячейки определяется по соглашению Сторон. После осуществления регистрации перехода права собственности Продавец получает доступ к ячейке при предъявлении в банк экземпляра договора с отметкой о произведенной регистрации на условиях, оговоренных в договоре аренды банковского сейфа между банком и Покупателем, а также в дополнительном соглашении к договору аренды банковского сейфа между Продавцом и Покупателем.</w:t>
      </w:r>
    </w:p>
    <w:p w14:paraId="02BBC92B" w14:textId="77777777" w:rsidR="0053119D" w:rsidRDefault="0053119D" w:rsidP="0053119D">
      <w:pPr>
        <w:pStyle w:val="a3"/>
      </w:pPr>
      <w:r>
        <w:lastRenderedPageBreak/>
        <w:t>3. ПЕРЕДАЧА ИМУЩЕСТВА</w:t>
      </w:r>
    </w:p>
    <w:p w14:paraId="7921194F" w14:textId="77777777" w:rsidR="0053119D" w:rsidRDefault="0053119D" w:rsidP="0053119D">
      <w:pPr>
        <w:pStyle w:val="a3"/>
      </w:pPr>
      <w:r>
        <w:t>3.1. Квартира передается Продавцом Покупателю по передаточному акту (Приложение N 1), являющемуся неотъемлемой частью настоящего договора, в течение 3 (трех) дней после регистрации перехода права собственности. В момент подписания передаточного акта Продавец передает Покупателю ключи от квартиры и книжки (квитанции) по оплате коммунальных услуг.</w:t>
      </w:r>
      <w:r>
        <w:br/>
        <w:t>3.2. Ответственность за сохранность Квартиры, а также риск ее случайной гибели или порчи несет Покупатель с момента подписания передаточного акта.</w:t>
      </w:r>
      <w:r>
        <w:br/>
        <w:t>3.3. Обязательства Продавца по настоящему договору считаются исполненными после подписания сторонами передаточного акта и государственной регистрации перехода права собственности на Квартиру.</w:t>
      </w:r>
    </w:p>
    <w:p w14:paraId="05D4EFBB" w14:textId="77777777" w:rsidR="0053119D" w:rsidRDefault="0053119D" w:rsidP="0053119D">
      <w:pPr>
        <w:pStyle w:val="a3"/>
      </w:pPr>
      <w:r>
        <w:t>4. ПРАВА И ОБЯЗАННОСТИ СТОРОН</w:t>
      </w:r>
    </w:p>
    <w:p w14:paraId="54FD7F12" w14:textId="77777777" w:rsidR="0053119D" w:rsidRDefault="0053119D" w:rsidP="0053119D">
      <w:pPr>
        <w:pStyle w:val="a3"/>
      </w:pPr>
      <w:r>
        <w:t>4.1. Продавец обязан:</w:t>
      </w:r>
      <w:r>
        <w:br/>
        <w:t>4.1.1. Произвести все платежи за коммунальные услуги до государственной регистрации права собственности Покупателя на Квартиру.</w:t>
      </w:r>
      <w:r>
        <w:br/>
        <w:t>4.1.2. Предупредить Покупателя обо всех недостатках указанной Квартиры.</w:t>
      </w:r>
      <w:r>
        <w:br/>
        <w:t>4.1.3. Передать Покупателю в собственность Квартиру, являющуюся предметом настоящего договора и указанную в п. 1.1 настоящего договора, по передаточному акту.</w:t>
      </w:r>
      <w:r>
        <w:br/>
        <w:t>4.1.4. Подписать передаточный акт после государственной регистрации перехода права собственности, а также совершить все необходимые действия для государственной регистрации перехода права собственности.</w:t>
      </w:r>
      <w:r>
        <w:br/>
        <w:t>4.1.5. Передать Покупателю документы, подтверждающие государственную регистрацию перехода права собственности, после регистрации в ________.</w:t>
      </w:r>
      <w:r>
        <w:br/>
        <w:t>4.1.6. Не чинить препятствия покупателю и обеспечить возможность участвовать во всех сделках, связанных с данной квартирой до получения ее в собственность.</w:t>
      </w:r>
      <w:r>
        <w:br/>
        <w:t>4.1.7. Заключить с Покупателем основной договор купли-продажи.</w:t>
      </w:r>
      <w:r>
        <w:br/>
        <w:t>4.2. Покупатель обязан:</w:t>
      </w:r>
      <w:r>
        <w:br/>
        <w:t>4.2.1. Оплатить Квартиру, указанную в п. 1.1 настоящего договора, в полном объеме и в указанные сроки.</w:t>
      </w:r>
      <w:r>
        <w:br/>
        <w:t>4.2.2. Принять Квартиру на условиях, предусмотренных настоящим договором.</w:t>
      </w:r>
    </w:p>
    <w:p w14:paraId="1C00C0D7" w14:textId="77777777" w:rsidR="0053119D" w:rsidRDefault="0053119D" w:rsidP="0053119D">
      <w:pPr>
        <w:pStyle w:val="a3"/>
      </w:pPr>
      <w:r>
        <w:t>5.1. В случае невыполнения или ненадлежащего выполнения одной стороной (Продавцом) обязательств по настоящему договору, (Продавец) возмещает другой стороне(Покупателем) убытки, причиненные невыполнением или ненадлежащим выполнением обязательств, в размере 800 000 (восемьсот тысяч) рублей в тридцатидневный срок с момента подписания данного договора.</w:t>
      </w:r>
    </w:p>
    <w:p w14:paraId="63F2AFC6" w14:textId="77777777" w:rsidR="0053119D" w:rsidRDefault="0053119D" w:rsidP="0053119D">
      <w:pPr>
        <w:pStyle w:val="a3"/>
      </w:pPr>
      <w:r>
        <w:t>6.1. Споры, которые могут возникнуть в связи с настоящим договором, стороны его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изменений.</w:t>
      </w:r>
      <w:r>
        <w:br/>
        <w:t>При этом каждая из сторон вправе претендовать на наличие у нее в письменном виде результатов разрешения возникших вопросов.</w:t>
      </w:r>
      <w:r>
        <w:br/>
        <w:t>6.2. При недостижении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физическими лицами.</w:t>
      </w:r>
    </w:p>
    <w:p w14:paraId="704E3D8E" w14:textId="77777777" w:rsidR="0053119D" w:rsidRDefault="0053119D" w:rsidP="0053119D">
      <w:pPr>
        <w:pStyle w:val="a3"/>
      </w:pPr>
      <w:r>
        <w:t>7.Прочие условия</w:t>
      </w:r>
      <w:r>
        <w:br/>
        <w:t>7.1. Настоящий договор вступает в силу с момента его подписания и действует до полного выполнения сторонами своих обязательств.</w:t>
      </w:r>
      <w:r>
        <w:br/>
      </w:r>
      <w:r>
        <w:lastRenderedPageBreak/>
        <w:t>7.2.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прошли государственную регистрацию в _____________________________________________</w:t>
      </w:r>
    </w:p>
    <w:p w14:paraId="049C6FBE" w14:textId="77777777" w:rsidR="0053119D" w:rsidRDefault="0053119D" w:rsidP="0053119D">
      <w:pPr>
        <w:pStyle w:val="a3"/>
      </w:pPr>
      <w:r>
        <w:t>АДРЕСА И ПАСПОРТНЫЕ ДАННЫЕ СТОРОН:</w:t>
      </w:r>
    </w:p>
    <w:p w14:paraId="007788F2" w14:textId="77777777" w:rsidR="0053119D" w:rsidRDefault="0053119D" w:rsidP="0053119D">
      <w:pPr>
        <w:pStyle w:val="a3"/>
      </w:pPr>
      <w:r>
        <w:t>Продавец: ____________________________________________________</w:t>
      </w:r>
      <w:r>
        <w:br/>
        <w:t>__________________________________________________________________</w:t>
      </w:r>
      <w:r>
        <w:br/>
        <w:t>Продавец: ____________________________________________________</w:t>
      </w:r>
      <w:r>
        <w:br/>
        <w:t>__________________________________________________________________</w:t>
      </w:r>
    </w:p>
    <w:p w14:paraId="22680D43" w14:textId="77777777" w:rsidR="007D12A2" w:rsidRDefault="0053119D"/>
    <w:sectPr w:rsidR="007D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2E"/>
    <w:rsid w:val="004E3F38"/>
    <w:rsid w:val="0051790F"/>
    <w:rsid w:val="0053119D"/>
    <w:rsid w:val="00D1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665A1-68AA-4949-A82B-35388E01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Руденко</dc:creator>
  <cp:keywords/>
  <dc:description/>
  <cp:lastModifiedBy>Степан Руденко</cp:lastModifiedBy>
  <cp:revision>3</cp:revision>
  <dcterms:created xsi:type="dcterms:W3CDTF">2021-04-15T09:38:00Z</dcterms:created>
  <dcterms:modified xsi:type="dcterms:W3CDTF">2021-04-15T09:39:00Z</dcterms:modified>
</cp:coreProperties>
</file>